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EC" w:rsidRPr="00EE3638" w:rsidRDefault="000856EC" w:rsidP="000856EC">
      <w:pPr>
        <w:shd w:val="clear" w:color="auto" w:fill="FFFFFF"/>
        <w:spacing w:after="0" w:line="240" w:lineRule="auto"/>
        <w:outlineLvl w:val="0"/>
        <w:rPr>
          <w:rFonts w:eastAsia="Times New Roman" w:cs="Arial"/>
          <w:color w:val="FF6600"/>
          <w:kern w:val="36"/>
          <w:sz w:val="48"/>
          <w:szCs w:val="48"/>
          <w:lang w:eastAsia="de-DE"/>
        </w:rPr>
      </w:pPr>
      <w:bookmarkStart w:id="0" w:name="_GoBack"/>
      <w:bookmarkEnd w:id="0"/>
      <w:r w:rsidRPr="000856EC">
        <w:rPr>
          <w:rFonts w:eastAsia="Times New Roman" w:cs="Arial"/>
          <w:color w:val="92D050"/>
          <w:kern w:val="36"/>
          <w:sz w:val="48"/>
          <w:szCs w:val="48"/>
          <w:lang w:eastAsia="de-DE"/>
        </w:rPr>
        <w:t xml:space="preserve">Lebensmittel mit Folsäure </w:t>
      </w:r>
      <w:r w:rsidR="00EE3638" w:rsidRPr="00EE3638">
        <w:rPr>
          <w:rFonts w:eastAsia="Times New Roman" w:cs="Arial"/>
          <w:color w:val="92D050"/>
          <w:kern w:val="36"/>
          <w:sz w:val="48"/>
          <w:szCs w:val="48"/>
          <w:lang w:eastAsia="de-DE"/>
        </w:rPr>
        <w:t>(Vitamin B9):</w:t>
      </w:r>
    </w:p>
    <w:p w:rsidR="00EE3638" w:rsidRPr="000856EC" w:rsidRDefault="00EE3638" w:rsidP="000856EC">
      <w:pPr>
        <w:shd w:val="clear" w:color="auto" w:fill="FFFFFF"/>
        <w:spacing w:after="0" w:line="240" w:lineRule="auto"/>
        <w:outlineLvl w:val="0"/>
        <w:rPr>
          <w:rFonts w:eastAsia="Times New Roman" w:cs="Arial"/>
          <w:color w:val="FF6600"/>
          <w:kern w:val="36"/>
          <w:sz w:val="48"/>
          <w:szCs w:val="48"/>
          <w:lang w:eastAsia="de-DE"/>
        </w:rPr>
      </w:pPr>
    </w:p>
    <w:p w:rsidR="00EE3638" w:rsidRDefault="000856EC" w:rsidP="00EE3638">
      <w:pPr>
        <w:shd w:val="clear" w:color="auto" w:fill="FFFFFF"/>
        <w:spacing w:after="0" w:line="240" w:lineRule="auto"/>
        <w:outlineLvl w:val="1"/>
        <w:rPr>
          <w:rFonts w:eastAsia="Times New Roman" w:cs="Arial"/>
          <w:color w:val="4D4D4D"/>
          <w:sz w:val="24"/>
          <w:szCs w:val="24"/>
          <w:lang w:eastAsia="de-DE"/>
        </w:rPr>
      </w:pPr>
      <w:r w:rsidRPr="000856EC">
        <w:rPr>
          <w:rFonts w:eastAsia="Times New Roman" w:cs="Arial"/>
          <w:b/>
          <w:bCs/>
          <w:color w:val="4D4D4D"/>
          <w:sz w:val="24"/>
          <w:szCs w:val="24"/>
          <w:lang w:eastAsia="de-DE"/>
        </w:rPr>
        <w:t>Lebensmittel mit Folsäure</w:t>
      </w:r>
      <w:r w:rsidRPr="000856EC">
        <w:rPr>
          <w:rFonts w:eastAsia="Times New Roman" w:cs="Arial"/>
          <w:color w:val="4D4D4D"/>
          <w:sz w:val="24"/>
          <w:szCs w:val="24"/>
          <w:lang w:eastAsia="de-DE"/>
        </w:rPr>
        <w:t xml:space="preserve"> finden wir in tierischer und in pflanzlicher Nahrung. Die Fols</w:t>
      </w:r>
      <w:r w:rsidR="00EE3638" w:rsidRPr="00EE3638">
        <w:rPr>
          <w:rFonts w:eastAsia="Times New Roman" w:cs="Arial"/>
          <w:color w:val="4D4D4D"/>
          <w:sz w:val="24"/>
          <w:szCs w:val="24"/>
          <w:lang w:eastAsia="de-DE"/>
        </w:rPr>
        <w:t xml:space="preserve">äure in Lebensmitteln ist wichtig </w:t>
      </w:r>
      <w:r w:rsidRPr="000856EC">
        <w:rPr>
          <w:rFonts w:eastAsia="Times New Roman" w:cs="Arial"/>
          <w:color w:val="4D4D4D"/>
          <w:sz w:val="24"/>
          <w:szCs w:val="24"/>
          <w:lang w:eastAsia="de-DE"/>
        </w:rPr>
        <w:t>für die Blutbildung, das Zellwachstum und für die Gehirn</w:t>
      </w:r>
      <w:r w:rsidR="00EE3638">
        <w:rPr>
          <w:rFonts w:eastAsia="Times New Roman" w:cs="Arial"/>
          <w:color w:val="4D4D4D"/>
          <w:sz w:val="24"/>
          <w:szCs w:val="24"/>
          <w:lang w:eastAsia="de-DE"/>
        </w:rPr>
        <w:t>-</w:t>
      </w:r>
      <w:r w:rsidRPr="000856EC">
        <w:rPr>
          <w:rFonts w:eastAsia="Times New Roman" w:cs="Arial"/>
          <w:color w:val="4D4D4D"/>
          <w:sz w:val="24"/>
          <w:szCs w:val="24"/>
          <w:lang w:eastAsia="de-DE"/>
        </w:rPr>
        <w:t>funktion. Vielen Menschen ist nicht bewusst, wie wichtig die Folsäure für wesentliche Stoffwechselfunktionen des Organismus ist</w:t>
      </w:r>
      <w:r w:rsidR="00EE3638">
        <w:rPr>
          <w:rFonts w:eastAsia="Times New Roman" w:cs="Arial"/>
          <w:color w:val="4D4D4D"/>
          <w:sz w:val="24"/>
          <w:szCs w:val="24"/>
          <w:lang w:eastAsia="de-DE"/>
        </w:rPr>
        <w:t xml:space="preserve">.  </w:t>
      </w:r>
      <w:r w:rsidRPr="000856EC">
        <w:rPr>
          <w:rFonts w:eastAsia="Times New Roman" w:cs="Arial"/>
          <w:color w:val="4D4D4D"/>
          <w:sz w:val="24"/>
          <w:szCs w:val="24"/>
          <w:lang w:eastAsia="de-DE"/>
        </w:rPr>
        <w:t xml:space="preserve">So kann eine Unterversorgung bereits im Mutterleib </w:t>
      </w:r>
      <w:r w:rsidR="00EE3638">
        <w:rPr>
          <w:rFonts w:eastAsia="Times New Roman" w:cs="Arial"/>
          <w:color w:val="4D4D4D"/>
          <w:sz w:val="24"/>
          <w:szCs w:val="24"/>
          <w:lang w:eastAsia="de-DE"/>
        </w:rPr>
        <w:t xml:space="preserve">(Schwangerschaft) </w:t>
      </w:r>
      <w:r w:rsidRPr="000856EC">
        <w:rPr>
          <w:rFonts w:eastAsia="Times New Roman" w:cs="Arial"/>
          <w:color w:val="4D4D4D"/>
          <w:sz w:val="24"/>
          <w:szCs w:val="24"/>
          <w:lang w:eastAsia="de-DE"/>
        </w:rPr>
        <w:t xml:space="preserve">schlimme Folgen für das werdende Leben haben. </w:t>
      </w:r>
    </w:p>
    <w:p w:rsidR="000856EC" w:rsidRPr="000856EC" w:rsidRDefault="00EE3638" w:rsidP="00EE3638">
      <w:pPr>
        <w:shd w:val="clear" w:color="auto" w:fill="FFFFFF"/>
        <w:spacing w:after="0" w:line="240" w:lineRule="auto"/>
        <w:outlineLvl w:val="1"/>
        <w:rPr>
          <w:rFonts w:eastAsia="Times New Roman" w:cs="Arial"/>
          <w:color w:val="4D4D4D"/>
          <w:sz w:val="24"/>
          <w:szCs w:val="24"/>
          <w:lang w:eastAsia="de-DE"/>
        </w:rPr>
      </w:pPr>
      <w:r>
        <w:rPr>
          <w:rFonts w:eastAsia="Times New Roman" w:cs="Arial"/>
          <w:color w:val="4D4D4D"/>
          <w:sz w:val="24"/>
          <w:szCs w:val="24"/>
          <w:lang w:eastAsia="de-DE"/>
        </w:rPr>
        <w:t xml:space="preserve">Genügend </w:t>
      </w:r>
      <w:r w:rsidR="000856EC" w:rsidRPr="000856EC">
        <w:rPr>
          <w:rFonts w:eastAsia="Times New Roman" w:cs="Arial"/>
          <w:color w:val="4D4D4D"/>
          <w:sz w:val="24"/>
          <w:szCs w:val="24"/>
          <w:lang w:eastAsia="de-DE"/>
        </w:rPr>
        <w:t xml:space="preserve">Folsäure in Lebensmitteln kann jedoch einen Mangel an Vitamin B9 weitgehend verhindern. Biologisch reine Lebensmittel mit Folsäure gehören daher auf jeden Speiseplan. Aber in welchen Lebensmitteln ist Folsäure am meisten vorhanden? Um die richtigen Nahrungsmittel auswählen zu können, finden Sie </w:t>
      </w:r>
      <w:r>
        <w:rPr>
          <w:rFonts w:eastAsia="Times New Roman" w:cs="Arial"/>
          <w:color w:val="4D4D4D"/>
          <w:sz w:val="24"/>
          <w:szCs w:val="24"/>
          <w:lang w:eastAsia="de-DE"/>
        </w:rPr>
        <w:t xml:space="preserve">anbei </w:t>
      </w:r>
      <w:r w:rsidR="000856EC" w:rsidRPr="000856EC">
        <w:rPr>
          <w:rFonts w:eastAsia="Times New Roman" w:cs="Arial"/>
          <w:color w:val="4D4D4D"/>
          <w:sz w:val="24"/>
          <w:szCs w:val="24"/>
          <w:lang w:eastAsia="de-DE"/>
        </w:rPr>
        <w:t xml:space="preserve">eine </w:t>
      </w:r>
      <w:r w:rsidR="000856EC" w:rsidRPr="000856EC">
        <w:rPr>
          <w:rFonts w:eastAsia="Times New Roman" w:cs="Arial"/>
          <w:b/>
          <w:color w:val="4D4D4D"/>
          <w:sz w:val="24"/>
          <w:szCs w:val="24"/>
          <w:lang w:eastAsia="de-DE"/>
        </w:rPr>
        <w:t>Tabelle</w:t>
      </w:r>
      <w:r w:rsidR="000856EC" w:rsidRPr="000856EC">
        <w:rPr>
          <w:rFonts w:eastAsia="Times New Roman" w:cs="Arial"/>
          <w:color w:val="4D4D4D"/>
          <w:sz w:val="24"/>
          <w:szCs w:val="24"/>
          <w:lang w:eastAsia="de-DE"/>
        </w:rPr>
        <w:t xml:space="preserve">, die den Anteil an Folsäure in den entsprechenden Lebensmitteln auflistet. </w:t>
      </w:r>
    </w:p>
    <w:p w:rsidR="000856EC" w:rsidRPr="000856EC" w:rsidRDefault="000856EC" w:rsidP="000856EC">
      <w:pPr>
        <w:shd w:val="clear" w:color="auto" w:fill="FFFFFF"/>
        <w:spacing w:after="0" w:line="240" w:lineRule="auto"/>
        <w:rPr>
          <w:rFonts w:eastAsia="Times New Roman" w:cs="Arial"/>
          <w:color w:val="4D4D4D"/>
          <w:sz w:val="24"/>
          <w:szCs w:val="24"/>
          <w:lang w:eastAsia="de-DE"/>
        </w:rPr>
      </w:pPr>
      <w:r w:rsidRPr="000856EC">
        <w:rPr>
          <w:rFonts w:eastAsia="Times New Roman" w:cs="Arial"/>
          <w:color w:val="4D4D4D"/>
          <w:sz w:val="24"/>
          <w:szCs w:val="24"/>
          <w:lang w:eastAsia="de-DE"/>
        </w:rPr>
        <w:t xml:space="preserve">Der Speiseplan kann </w:t>
      </w:r>
      <w:r w:rsidR="00EE3638">
        <w:rPr>
          <w:rFonts w:eastAsia="Times New Roman" w:cs="Arial"/>
          <w:color w:val="4D4D4D"/>
          <w:sz w:val="24"/>
          <w:szCs w:val="24"/>
          <w:lang w:eastAsia="de-DE"/>
        </w:rPr>
        <w:t xml:space="preserve">somit </w:t>
      </w:r>
      <w:r w:rsidRPr="000856EC">
        <w:rPr>
          <w:rFonts w:eastAsia="Times New Roman" w:cs="Arial"/>
          <w:color w:val="4D4D4D"/>
          <w:sz w:val="24"/>
          <w:szCs w:val="24"/>
          <w:lang w:eastAsia="de-DE"/>
        </w:rPr>
        <w:t>sehr abwechslungsreich und vitaminhaltig gestaltet werden und viele Gemüsearten lassen sich zu einem gesunden und schmackhaften Gericht verarbeiten. So enthält besonders grünes Gemüse wie Spinat, Br</w:t>
      </w:r>
      <w:r w:rsidR="00EE3638">
        <w:rPr>
          <w:rFonts w:eastAsia="Times New Roman" w:cs="Arial"/>
          <w:color w:val="4D4D4D"/>
          <w:sz w:val="24"/>
          <w:szCs w:val="24"/>
          <w:lang w:eastAsia="de-DE"/>
        </w:rPr>
        <w:t xml:space="preserve">okkoli, grüne Bohnen und alle Sorten Kohl </w:t>
      </w:r>
      <w:r w:rsidRPr="000856EC">
        <w:rPr>
          <w:rFonts w:eastAsia="Times New Roman" w:cs="Arial"/>
          <w:color w:val="4D4D4D"/>
          <w:sz w:val="24"/>
          <w:szCs w:val="24"/>
          <w:lang w:eastAsia="de-DE"/>
        </w:rPr>
        <w:t>viel Folsäure. Aber auch Hülsenfrüchte und Salat sind gute Folsäure-Lieferanten, ebe</w:t>
      </w:r>
      <w:r w:rsidR="00EE3638">
        <w:rPr>
          <w:rFonts w:eastAsia="Times New Roman" w:cs="Arial"/>
          <w:color w:val="4D4D4D"/>
          <w:sz w:val="24"/>
          <w:szCs w:val="24"/>
          <w:lang w:eastAsia="de-DE"/>
        </w:rPr>
        <w:t>nso Nüsse, Weizenkeime und Hefe</w:t>
      </w:r>
      <w:r w:rsidRPr="000856EC">
        <w:rPr>
          <w:rFonts w:eastAsia="Times New Roman" w:cs="Arial"/>
          <w:color w:val="4D4D4D"/>
          <w:sz w:val="24"/>
          <w:szCs w:val="24"/>
          <w:lang w:eastAsia="de-DE"/>
        </w:rPr>
        <w:t>. Um den Bedarf an Vitamin B9 decken zu können, sollten Sie nicht auf Milch, Milchprodukte und Eier verzichten. Zu den tierischen Lebensmitteln mit Folsäure gehören besonders Innereien wie Leber.</w:t>
      </w:r>
    </w:p>
    <w:p w:rsidR="000856EC" w:rsidRPr="000856EC" w:rsidRDefault="000856EC" w:rsidP="000856EC">
      <w:pPr>
        <w:shd w:val="clear" w:color="auto" w:fill="FFFFFF"/>
        <w:spacing w:line="240" w:lineRule="auto"/>
        <w:rPr>
          <w:rFonts w:ascii="Open Sans" w:eastAsia="Times New Roman" w:hAnsi="Open Sans" w:cs="Arial"/>
          <w:color w:val="4D4D4D"/>
          <w:sz w:val="24"/>
          <w:szCs w:val="24"/>
          <w:lang w:eastAsia="de-DE"/>
        </w:rPr>
      </w:pPr>
    </w:p>
    <w:tbl>
      <w:tblPr>
        <w:tblW w:w="5000" w:type="pct"/>
        <w:tblBorders>
          <w:top w:val="outset" w:sz="6" w:space="0" w:color="F5F5F5"/>
          <w:left w:val="outset" w:sz="6" w:space="0" w:color="F5F5F5"/>
          <w:bottom w:val="outset" w:sz="6" w:space="0" w:color="F5F5F5"/>
          <w:right w:val="outset" w:sz="6" w:space="0" w:color="F5F5F5"/>
        </w:tblBorders>
        <w:tblCellMar>
          <w:top w:w="45" w:type="dxa"/>
          <w:left w:w="45" w:type="dxa"/>
          <w:bottom w:w="45" w:type="dxa"/>
          <w:right w:w="45" w:type="dxa"/>
        </w:tblCellMar>
        <w:tblLook w:val="04A0" w:firstRow="1" w:lastRow="0" w:firstColumn="1" w:lastColumn="0" w:noHBand="0" w:noVBand="1"/>
      </w:tblPr>
      <w:tblGrid>
        <w:gridCol w:w="6510"/>
        <w:gridCol w:w="2546"/>
      </w:tblGrid>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F0F0F0"/>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Lebensmittel mit Vitamin B9 pro 100 g</w:t>
            </w:r>
          </w:p>
        </w:tc>
        <w:tc>
          <w:tcPr>
            <w:tcW w:w="0" w:type="auto"/>
            <w:tcBorders>
              <w:top w:val="outset" w:sz="6" w:space="0" w:color="F5F5F5"/>
              <w:left w:val="outset" w:sz="6" w:space="0" w:color="F5F5F5"/>
              <w:bottom w:val="outset" w:sz="6" w:space="0" w:color="F5F5F5"/>
              <w:right w:val="outset" w:sz="6" w:space="0" w:color="F5F5F5"/>
            </w:tcBorders>
            <w:shd w:val="clear" w:color="auto" w:fill="F0F0F0"/>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1000 µg = 1 mg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Lebensmittel mit viel Vitamin B9</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roofErr w:type="spellStart"/>
            <w:r w:rsidRPr="000856EC">
              <w:rPr>
                <w:rFonts w:ascii="Open Sans" w:eastAsia="Times New Roman" w:hAnsi="Open Sans" w:cs="Times New Roman"/>
                <w:color w:val="4D4D4D"/>
                <w:sz w:val="24"/>
                <w:szCs w:val="24"/>
                <w:lang w:eastAsia="de-DE"/>
              </w:rPr>
              <w:t>Spirulina</w:t>
            </w:r>
            <w:proofErr w:type="spellEnd"/>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1104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Hefe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904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Rotalge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857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Braunalge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832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Gänseleber</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548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Milchprodukte, Käse</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Camembert</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40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Brie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36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Limburger</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Bavaria Blue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Vollmilchpulver</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Hühnerei</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33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Butter</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1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Getreideprodukte</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Weizenkeimflocken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304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Speisekleie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80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Roggenkeimflocken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60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Buchweizen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Grünkern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Knäckebrot</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18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Hülsenfrüchte, Nüsse</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Limabohnen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91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Chinabohnen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74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Bohnen weiß</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69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lastRenderedPageBreak/>
              <w:t>Erdnuss</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56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Walnuss</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54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Linsen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49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Bohnen grün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40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Sojabohnen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40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Erbsen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23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Kichererbsen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23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EE3638" w:rsidP="000856EC">
            <w:pPr>
              <w:spacing w:after="0" w:line="240" w:lineRule="auto"/>
              <w:rPr>
                <w:rFonts w:ascii="Open Sans" w:eastAsia="Times New Roman" w:hAnsi="Open Sans" w:cs="Times New Roman"/>
                <w:color w:val="4D4D4D"/>
                <w:sz w:val="24"/>
                <w:szCs w:val="24"/>
                <w:lang w:eastAsia="de-DE"/>
              </w:rPr>
            </w:pPr>
            <w:proofErr w:type="spellStart"/>
            <w:r>
              <w:rPr>
                <w:rFonts w:ascii="Open Sans" w:eastAsia="Times New Roman" w:hAnsi="Open Sans" w:cs="Times New Roman"/>
                <w:color w:val="4D4D4D"/>
                <w:sz w:val="24"/>
                <w:szCs w:val="24"/>
                <w:lang w:eastAsia="de-DE"/>
              </w:rPr>
              <w:t>Macadamianuss</w:t>
            </w:r>
            <w:proofErr w:type="spellEnd"/>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22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Gemüse</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Spargel</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73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Rosenkohl</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72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Wirsing</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66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Spinat</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56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Grünkohl</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47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Blumenkohl</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35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Porree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24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Feldsalat</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22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Rote Beete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Brokkoli</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19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Endivien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18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Pilze</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Rotkappe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21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Pfifferling</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21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Butterpilz</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21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Morchel</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21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Steinpilz</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21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Obst</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Mango</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31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Zuckermelone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Erdbeere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15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Kirschen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6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Weintrauben</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Fleisch</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Gänseleber</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548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Gänseleberpastete</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315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Schweineleber</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50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b/>
                <w:bCs/>
                <w:color w:val="4D4D4D"/>
                <w:sz w:val="24"/>
                <w:szCs w:val="24"/>
                <w:lang w:eastAsia="de-DE"/>
              </w:rPr>
              <w:t>Fisch</w:t>
            </w:r>
          </w:p>
        </w:tc>
        <w:tc>
          <w:tcPr>
            <w:tcW w:w="0" w:type="auto"/>
            <w:tcBorders>
              <w:top w:val="outset" w:sz="6" w:space="0" w:color="F5F5F5"/>
              <w:left w:val="outset" w:sz="6" w:space="0" w:color="F5F5F5"/>
              <w:bottom w:val="outset" w:sz="6" w:space="0" w:color="F5F5F5"/>
              <w:right w:val="outset" w:sz="6" w:space="0" w:color="F5F5F5"/>
            </w:tcBorders>
            <w:shd w:val="clear" w:color="auto" w:fill="CCCCCC"/>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 </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Aal</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12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Hummer</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9 µg</w:t>
            </w:r>
          </w:p>
        </w:tc>
      </w:tr>
      <w:tr w:rsidR="000856EC" w:rsidRPr="000856EC" w:rsidTr="000856E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Thunfisch</w:t>
            </w:r>
          </w:p>
        </w:tc>
        <w:tc>
          <w:tcPr>
            <w:tcW w:w="0" w:type="auto"/>
            <w:tcBorders>
              <w:top w:val="outset" w:sz="6" w:space="0" w:color="F5F5F5"/>
              <w:left w:val="outset" w:sz="6" w:space="0" w:color="F5F5F5"/>
              <w:bottom w:val="outset" w:sz="6" w:space="0" w:color="F5F5F5"/>
              <w:right w:val="outset" w:sz="6" w:space="0" w:color="F5F5F5"/>
            </w:tcBorders>
            <w:tcMar>
              <w:top w:w="0" w:type="dxa"/>
              <w:left w:w="0" w:type="dxa"/>
              <w:bottom w:w="0" w:type="dxa"/>
              <w:right w:w="0" w:type="dxa"/>
            </w:tcMar>
            <w:hideMark/>
          </w:tcPr>
          <w:p w:rsidR="000856EC" w:rsidRPr="000856EC" w:rsidRDefault="000856EC" w:rsidP="000856EC">
            <w:pPr>
              <w:spacing w:after="0" w:line="240" w:lineRule="auto"/>
              <w:jc w:val="right"/>
              <w:rPr>
                <w:rFonts w:ascii="Open Sans" w:eastAsia="Times New Roman" w:hAnsi="Open Sans" w:cs="Times New Roman"/>
                <w:color w:val="4D4D4D"/>
                <w:sz w:val="24"/>
                <w:szCs w:val="24"/>
                <w:lang w:eastAsia="de-DE"/>
              </w:rPr>
            </w:pPr>
            <w:r w:rsidRPr="000856EC">
              <w:rPr>
                <w:rFonts w:ascii="Open Sans" w:eastAsia="Times New Roman" w:hAnsi="Open Sans" w:cs="Times New Roman"/>
                <w:color w:val="4D4D4D"/>
                <w:sz w:val="24"/>
                <w:szCs w:val="24"/>
                <w:lang w:eastAsia="de-DE"/>
              </w:rPr>
              <w:t>9 µg</w:t>
            </w:r>
          </w:p>
        </w:tc>
      </w:tr>
    </w:tbl>
    <w:p w:rsidR="00F435C4" w:rsidRDefault="00F435C4"/>
    <w:p w:rsidR="00EE3638" w:rsidRDefault="00EE3638"/>
    <w:p w:rsidR="00EE3638" w:rsidRPr="00EE3638" w:rsidRDefault="00EE3638">
      <w:pPr>
        <w:rPr>
          <w:b/>
          <w:i/>
          <w:color w:val="92D050"/>
        </w:rPr>
      </w:pPr>
      <w:r w:rsidRPr="00EE3638">
        <w:rPr>
          <w:b/>
          <w:i/>
          <w:color w:val="92D050"/>
        </w:rPr>
        <w:t>Guten Appetit!</w:t>
      </w:r>
    </w:p>
    <w:p w:rsidR="00EE3638" w:rsidRPr="00EE3638" w:rsidRDefault="00EE3638">
      <w:pPr>
        <w:rPr>
          <w:b/>
          <w:i/>
          <w:color w:val="92D050"/>
        </w:rPr>
      </w:pPr>
      <w:r w:rsidRPr="00EE3638">
        <w:rPr>
          <w:b/>
          <w:i/>
          <w:color w:val="92D050"/>
        </w:rPr>
        <w:t>Ihr Team Dr. Rausch</w:t>
      </w:r>
    </w:p>
    <w:sectPr w:rsidR="00EE3638" w:rsidRPr="00EE36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EC"/>
    <w:rsid w:val="000856EC"/>
    <w:rsid w:val="0048195F"/>
    <w:rsid w:val="00EE3638"/>
    <w:rsid w:val="00F43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43542-02BF-4286-9853-BD8AA574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6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37">
      <w:bodyDiv w:val="1"/>
      <w:marLeft w:val="0"/>
      <w:marRight w:val="0"/>
      <w:marTop w:val="0"/>
      <w:marBottom w:val="0"/>
      <w:divBdr>
        <w:top w:val="none" w:sz="0" w:space="0" w:color="auto"/>
        <w:left w:val="none" w:sz="0" w:space="0" w:color="auto"/>
        <w:bottom w:val="none" w:sz="0" w:space="0" w:color="auto"/>
        <w:right w:val="none" w:sz="0" w:space="0" w:color="auto"/>
      </w:divBdr>
      <w:divsChild>
        <w:div w:id="1028875668">
          <w:marLeft w:val="5"/>
          <w:marRight w:val="0"/>
          <w:marTop w:val="0"/>
          <w:marBottom w:val="0"/>
          <w:divBdr>
            <w:top w:val="none" w:sz="0" w:space="0" w:color="auto"/>
            <w:left w:val="none" w:sz="0" w:space="0" w:color="auto"/>
            <w:bottom w:val="none" w:sz="0" w:space="0" w:color="auto"/>
            <w:right w:val="none" w:sz="0" w:space="0" w:color="auto"/>
          </w:divBdr>
          <w:divsChild>
            <w:div w:id="1460954798">
              <w:marLeft w:val="0"/>
              <w:marRight w:val="0"/>
              <w:marTop w:val="0"/>
              <w:marBottom w:val="0"/>
              <w:divBdr>
                <w:top w:val="none" w:sz="0" w:space="0" w:color="auto"/>
                <w:left w:val="none" w:sz="0" w:space="0" w:color="auto"/>
                <w:bottom w:val="none" w:sz="0" w:space="0" w:color="auto"/>
                <w:right w:val="none" w:sz="0" w:space="0" w:color="auto"/>
              </w:divBdr>
              <w:divsChild>
                <w:div w:id="1871262759">
                  <w:marLeft w:val="0"/>
                  <w:marRight w:val="0"/>
                  <w:marTop w:val="0"/>
                  <w:marBottom w:val="7343"/>
                  <w:divBdr>
                    <w:top w:val="none" w:sz="0" w:space="0" w:color="auto"/>
                    <w:left w:val="none" w:sz="0" w:space="0" w:color="auto"/>
                    <w:bottom w:val="none" w:sz="0" w:space="0" w:color="auto"/>
                    <w:right w:val="none" w:sz="0" w:space="0" w:color="auto"/>
                  </w:divBdr>
                  <w:divsChild>
                    <w:div w:id="1155758796">
                      <w:marLeft w:val="0"/>
                      <w:marRight w:val="0"/>
                      <w:marTop w:val="0"/>
                      <w:marBottom w:val="0"/>
                      <w:divBdr>
                        <w:top w:val="none" w:sz="0" w:space="0" w:color="auto"/>
                        <w:left w:val="none" w:sz="0" w:space="0" w:color="auto"/>
                        <w:bottom w:val="none" w:sz="0" w:space="0" w:color="auto"/>
                        <w:right w:val="none" w:sz="0" w:space="0" w:color="auto"/>
                      </w:divBdr>
                    </w:div>
                    <w:div w:id="1249072438">
                      <w:marLeft w:val="0"/>
                      <w:marRight w:val="0"/>
                      <w:marTop w:val="0"/>
                      <w:marBottom w:val="150"/>
                      <w:divBdr>
                        <w:top w:val="none" w:sz="0" w:space="0" w:color="auto"/>
                        <w:left w:val="none" w:sz="0" w:space="0" w:color="auto"/>
                        <w:bottom w:val="none" w:sz="0" w:space="0" w:color="auto"/>
                        <w:right w:val="none" w:sz="0" w:space="0" w:color="auto"/>
                      </w:divBdr>
                      <w:divsChild>
                        <w:div w:id="1161232619">
                          <w:marLeft w:val="0"/>
                          <w:marRight w:val="0"/>
                          <w:marTop w:val="0"/>
                          <w:marBottom w:val="0"/>
                          <w:divBdr>
                            <w:top w:val="none" w:sz="0" w:space="0" w:color="auto"/>
                            <w:left w:val="none" w:sz="0" w:space="0" w:color="auto"/>
                            <w:bottom w:val="none" w:sz="0" w:space="0" w:color="auto"/>
                            <w:right w:val="none" w:sz="0" w:space="0" w:color="auto"/>
                          </w:divBdr>
                          <w:divsChild>
                            <w:div w:id="1304307415">
                              <w:marLeft w:val="0"/>
                              <w:marRight w:val="0"/>
                              <w:marTop w:val="0"/>
                              <w:marBottom w:val="0"/>
                              <w:divBdr>
                                <w:top w:val="none" w:sz="0" w:space="0" w:color="auto"/>
                                <w:left w:val="none" w:sz="0" w:space="0" w:color="auto"/>
                                <w:bottom w:val="none" w:sz="0" w:space="0" w:color="auto"/>
                                <w:right w:val="none" w:sz="0" w:space="0" w:color="auto"/>
                              </w:divBdr>
                              <w:divsChild>
                                <w:div w:id="1282150156">
                                  <w:marLeft w:val="0"/>
                                  <w:marRight w:val="0"/>
                                  <w:marTop w:val="0"/>
                                  <w:marBottom w:val="0"/>
                                  <w:divBdr>
                                    <w:top w:val="none" w:sz="0" w:space="0" w:color="auto"/>
                                    <w:left w:val="none" w:sz="0" w:space="0" w:color="auto"/>
                                    <w:bottom w:val="none" w:sz="0" w:space="0" w:color="auto"/>
                                    <w:right w:val="none" w:sz="0" w:space="0" w:color="auto"/>
                                  </w:divBdr>
                                  <w:divsChild>
                                    <w:div w:id="889926485">
                                      <w:marLeft w:val="0"/>
                                      <w:marRight w:val="0"/>
                                      <w:marTop w:val="0"/>
                                      <w:marBottom w:val="0"/>
                                      <w:divBdr>
                                        <w:top w:val="none" w:sz="0" w:space="0" w:color="auto"/>
                                        <w:left w:val="none" w:sz="0" w:space="0" w:color="auto"/>
                                        <w:bottom w:val="none" w:sz="0" w:space="0" w:color="auto"/>
                                        <w:right w:val="none" w:sz="0" w:space="0" w:color="auto"/>
                                      </w:divBdr>
                                      <w:divsChild>
                                        <w:div w:id="526407196">
                                          <w:marLeft w:val="0"/>
                                          <w:marRight w:val="0"/>
                                          <w:marTop w:val="0"/>
                                          <w:marBottom w:val="0"/>
                                          <w:divBdr>
                                            <w:top w:val="none" w:sz="0" w:space="0" w:color="auto"/>
                                            <w:left w:val="none" w:sz="0" w:space="0" w:color="auto"/>
                                            <w:bottom w:val="none" w:sz="0" w:space="0" w:color="auto"/>
                                            <w:right w:val="none" w:sz="0" w:space="0" w:color="auto"/>
                                          </w:divBdr>
                                          <w:divsChild>
                                            <w:div w:id="90007874">
                                              <w:marLeft w:val="0"/>
                                              <w:marRight w:val="0"/>
                                              <w:marTop w:val="0"/>
                                              <w:marBottom w:val="0"/>
                                              <w:divBdr>
                                                <w:top w:val="single" w:sz="6" w:space="2" w:color="C8C8C8"/>
                                                <w:left w:val="single" w:sz="6" w:space="2" w:color="C8C8C8"/>
                                                <w:bottom w:val="single" w:sz="6" w:space="2" w:color="C8C8C8"/>
                                                <w:right w:val="single" w:sz="6" w:space="2" w:color="C8C8C8"/>
                                              </w:divBdr>
                                            </w:div>
                                          </w:divsChild>
                                        </w:div>
                                        <w:div w:id="3139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3971">
                              <w:marLeft w:val="0"/>
                              <w:marRight w:val="0"/>
                              <w:marTop w:val="0"/>
                              <w:marBottom w:val="0"/>
                              <w:divBdr>
                                <w:top w:val="none" w:sz="0" w:space="0" w:color="auto"/>
                                <w:left w:val="none" w:sz="0" w:space="0" w:color="auto"/>
                                <w:bottom w:val="none" w:sz="0" w:space="0" w:color="auto"/>
                                <w:right w:val="none" w:sz="0" w:space="0" w:color="auto"/>
                              </w:divBdr>
                              <w:divsChild>
                                <w:div w:id="699017707">
                                  <w:marLeft w:val="0"/>
                                  <w:marRight w:val="0"/>
                                  <w:marTop w:val="0"/>
                                  <w:marBottom w:val="0"/>
                                  <w:divBdr>
                                    <w:top w:val="none" w:sz="0" w:space="0" w:color="auto"/>
                                    <w:left w:val="none" w:sz="0" w:space="0" w:color="auto"/>
                                    <w:bottom w:val="none" w:sz="0" w:space="0" w:color="auto"/>
                                    <w:right w:val="none" w:sz="0" w:space="0" w:color="auto"/>
                                  </w:divBdr>
                                  <w:divsChild>
                                    <w:div w:id="1897542584">
                                      <w:marLeft w:val="0"/>
                                      <w:marRight w:val="0"/>
                                      <w:marTop w:val="0"/>
                                      <w:marBottom w:val="0"/>
                                      <w:divBdr>
                                        <w:top w:val="none" w:sz="0" w:space="0" w:color="auto"/>
                                        <w:left w:val="none" w:sz="0" w:space="0" w:color="auto"/>
                                        <w:bottom w:val="none" w:sz="0" w:space="0" w:color="auto"/>
                                        <w:right w:val="none" w:sz="0" w:space="0" w:color="auto"/>
                                      </w:divBdr>
                                      <w:divsChild>
                                        <w:div w:id="352846264">
                                          <w:marLeft w:val="0"/>
                                          <w:marRight w:val="0"/>
                                          <w:marTop w:val="0"/>
                                          <w:marBottom w:val="0"/>
                                          <w:divBdr>
                                            <w:top w:val="none" w:sz="0" w:space="0" w:color="auto"/>
                                            <w:left w:val="none" w:sz="0" w:space="0" w:color="auto"/>
                                            <w:bottom w:val="none" w:sz="0" w:space="0" w:color="auto"/>
                                            <w:right w:val="none" w:sz="0" w:space="0" w:color="auto"/>
                                          </w:divBdr>
                                          <w:divsChild>
                                            <w:div w:id="2099669096">
                                              <w:marLeft w:val="0"/>
                                              <w:marRight w:val="0"/>
                                              <w:marTop w:val="0"/>
                                              <w:marBottom w:val="0"/>
                                              <w:divBdr>
                                                <w:top w:val="none" w:sz="0" w:space="0" w:color="auto"/>
                                                <w:left w:val="none" w:sz="0" w:space="0" w:color="auto"/>
                                                <w:bottom w:val="none" w:sz="0" w:space="0" w:color="auto"/>
                                                <w:right w:val="none" w:sz="0" w:space="0" w:color="auto"/>
                                              </w:divBdr>
                                              <w:divsChild>
                                                <w:div w:id="383482466">
                                                  <w:marLeft w:val="240"/>
                                                  <w:marRight w:val="0"/>
                                                  <w:marTop w:val="0"/>
                                                  <w:marBottom w:val="240"/>
                                                  <w:divBdr>
                                                    <w:top w:val="none" w:sz="0" w:space="0" w:color="auto"/>
                                                    <w:left w:val="none" w:sz="0" w:space="0" w:color="auto"/>
                                                    <w:bottom w:val="none" w:sz="0" w:space="0" w:color="auto"/>
                                                    <w:right w:val="none" w:sz="0" w:space="0" w:color="auto"/>
                                                  </w:divBdr>
                                                </w:div>
                                                <w:div w:id="4664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8161">
                                          <w:marLeft w:val="0"/>
                                          <w:marRight w:val="0"/>
                                          <w:marTop w:val="0"/>
                                          <w:marBottom w:val="0"/>
                                          <w:divBdr>
                                            <w:top w:val="none" w:sz="0" w:space="0" w:color="auto"/>
                                            <w:left w:val="none" w:sz="0" w:space="0" w:color="auto"/>
                                            <w:bottom w:val="none" w:sz="0" w:space="0" w:color="auto"/>
                                            <w:right w:val="none" w:sz="0" w:space="0" w:color="auto"/>
                                          </w:divBdr>
                                          <w:divsChild>
                                            <w:div w:id="1613397466">
                                              <w:marLeft w:val="0"/>
                                              <w:marRight w:val="0"/>
                                              <w:marTop w:val="0"/>
                                              <w:marBottom w:val="0"/>
                                              <w:divBdr>
                                                <w:top w:val="none" w:sz="0" w:space="0" w:color="auto"/>
                                                <w:left w:val="none" w:sz="0" w:space="0" w:color="auto"/>
                                                <w:bottom w:val="none" w:sz="0" w:space="0" w:color="auto"/>
                                                <w:right w:val="none" w:sz="0" w:space="0" w:color="auto"/>
                                              </w:divBdr>
                                              <w:divsChild>
                                                <w:div w:id="2046102498">
                                                  <w:marLeft w:val="0"/>
                                                  <w:marRight w:val="240"/>
                                                  <w:marTop w:val="0"/>
                                                  <w:marBottom w:val="240"/>
                                                  <w:divBdr>
                                                    <w:top w:val="none" w:sz="0" w:space="0" w:color="auto"/>
                                                    <w:left w:val="none" w:sz="0" w:space="0" w:color="auto"/>
                                                    <w:bottom w:val="none" w:sz="0" w:space="0" w:color="auto"/>
                                                    <w:right w:val="none" w:sz="0" w:space="0" w:color="auto"/>
                                                  </w:divBdr>
                                                </w:div>
                                                <w:div w:id="19719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248">
                                          <w:marLeft w:val="0"/>
                                          <w:marRight w:val="0"/>
                                          <w:marTop w:val="0"/>
                                          <w:marBottom w:val="0"/>
                                          <w:divBdr>
                                            <w:top w:val="none" w:sz="0" w:space="0" w:color="auto"/>
                                            <w:left w:val="none" w:sz="0" w:space="0" w:color="auto"/>
                                            <w:bottom w:val="none" w:sz="0" w:space="0" w:color="auto"/>
                                            <w:right w:val="none" w:sz="0" w:space="0" w:color="auto"/>
                                          </w:divBdr>
                                          <w:divsChild>
                                            <w:div w:id="546573432">
                                              <w:marLeft w:val="0"/>
                                              <w:marRight w:val="0"/>
                                              <w:marTop w:val="0"/>
                                              <w:marBottom w:val="0"/>
                                              <w:divBdr>
                                                <w:top w:val="none" w:sz="0" w:space="0" w:color="auto"/>
                                                <w:left w:val="none" w:sz="0" w:space="0" w:color="auto"/>
                                                <w:bottom w:val="none" w:sz="0" w:space="0" w:color="auto"/>
                                                <w:right w:val="none" w:sz="0" w:space="0" w:color="auto"/>
                                              </w:divBdr>
                                              <w:divsChild>
                                                <w:div w:id="248929294">
                                                  <w:marLeft w:val="240"/>
                                                  <w:marRight w:val="0"/>
                                                  <w:marTop w:val="0"/>
                                                  <w:marBottom w:val="240"/>
                                                  <w:divBdr>
                                                    <w:top w:val="none" w:sz="0" w:space="0" w:color="auto"/>
                                                    <w:left w:val="none" w:sz="0" w:space="0" w:color="auto"/>
                                                    <w:bottom w:val="none" w:sz="0" w:space="0" w:color="auto"/>
                                                    <w:right w:val="none" w:sz="0" w:space="0" w:color="auto"/>
                                                  </w:divBdr>
                                                </w:div>
                                                <w:div w:id="678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3218">
                                  <w:marLeft w:val="0"/>
                                  <w:marRight w:val="0"/>
                                  <w:marTop w:val="0"/>
                                  <w:marBottom w:val="0"/>
                                  <w:divBdr>
                                    <w:top w:val="none" w:sz="0" w:space="0" w:color="auto"/>
                                    <w:left w:val="none" w:sz="0" w:space="0" w:color="auto"/>
                                    <w:bottom w:val="none" w:sz="0" w:space="0" w:color="auto"/>
                                    <w:right w:val="none" w:sz="0" w:space="0" w:color="auto"/>
                                  </w:divBdr>
                                  <w:divsChild>
                                    <w:div w:id="1364094160">
                                      <w:marLeft w:val="0"/>
                                      <w:marRight w:val="0"/>
                                      <w:marTop w:val="120"/>
                                      <w:marBottom w:val="120"/>
                                      <w:divBdr>
                                        <w:top w:val="none" w:sz="0" w:space="0" w:color="auto"/>
                                        <w:left w:val="none" w:sz="0" w:space="0" w:color="auto"/>
                                        <w:bottom w:val="none" w:sz="0" w:space="0" w:color="auto"/>
                                        <w:right w:val="none" w:sz="0" w:space="0" w:color="auto"/>
                                      </w:divBdr>
                                      <w:divsChild>
                                        <w:div w:id="1048800082">
                                          <w:marLeft w:val="0"/>
                                          <w:marRight w:val="0"/>
                                          <w:marTop w:val="0"/>
                                          <w:marBottom w:val="0"/>
                                          <w:divBdr>
                                            <w:top w:val="none" w:sz="0" w:space="0" w:color="auto"/>
                                            <w:left w:val="none" w:sz="0" w:space="0" w:color="auto"/>
                                            <w:bottom w:val="none" w:sz="0" w:space="0" w:color="auto"/>
                                            <w:right w:val="none" w:sz="0" w:space="0" w:color="auto"/>
                                          </w:divBdr>
                                        </w:div>
                                      </w:divsChild>
                                    </w:div>
                                    <w:div w:id="5255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6604">
                              <w:marLeft w:val="0"/>
                              <w:marRight w:val="0"/>
                              <w:marTop w:val="0"/>
                              <w:marBottom w:val="0"/>
                              <w:divBdr>
                                <w:top w:val="none" w:sz="0" w:space="0" w:color="auto"/>
                                <w:left w:val="none" w:sz="0" w:space="0" w:color="auto"/>
                                <w:bottom w:val="none" w:sz="0" w:space="0" w:color="auto"/>
                                <w:right w:val="none" w:sz="0" w:space="0" w:color="auto"/>
                              </w:divBdr>
                              <w:divsChild>
                                <w:div w:id="1862629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39640816">
                      <w:marLeft w:val="0"/>
                      <w:marRight w:val="0"/>
                      <w:marTop w:val="0"/>
                      <w:marBottom w:val="0"/>
                      <w:divBdr>
                        <w:top w:val="none" w:sz="0" w:space="0" w:color="auto"/>
                        <w:left w:val="none" w:sz="0" w:space="0" w:color="auto"/>
                        <w:bottom w:val="none" w:sz="0" w:space="0" w:color="auto"/>
                        <w:right w:val="none" w:sz="0" w:space="0" w:color="auto"/>
                      </w:divBdr>
                      <w:divsChild>
                        <w:div w:id="2038651751">
                          <w:marLeft w:val="0"/>
                          <w:marRight w:val="0"/>
                          <w:marTop w:val="0"/>
                          <w:marBottom w:val="0"/>
                          <w:divBdr>
                            <w:top w:val="none" w:sz="0" w:space="0" w:color="auto"/>
                            <w:left w:val="none" w:sz="0" w:space="0" w:color="auto"/>
                            <w:bottom w:val="none" w:sz="0" w:space="0" w:color="auto"/>
                            <w:right w:val="none" w:sz="0" w:space="0" w:color="auto"/>
                          </w:divBdr>
                        </w:div>
                      </w:divsChild>
                    </w:div>
                    <w:div w:id="12119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Jochen Rausch</dc:creator>
  <cp:keywords/>
  <dc:description/>
  <cp:lastModifiedBy>Dr. Jochen Rausch</cp:lastModifiedBy>
  <cp:revision>2</cp:revision>
  <cp:lastPrinted>2016-09-27T14:58:00Z</cp:lastPrinted>
  <dcterms:created xsi:type="dcterms:W3CDTF">2016-10-17T05:56:00Z</dcterms:created>
  <dcterms:modified xsi:type="dcterms:W3CDTF">2016-10-17T05:56:00Z</dcterms:modified>
</cp:coreProperties>
</file>